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A3" w:rsidRPr="006D567E" w:rsidRDefault="009837A3" w:rsidP="006D567E">
      <w:pPr>
        <w:autoSpaceDE w:val="0"/>
        <w:spacing w:after="0" w:line="240" w:lineRule="auto"/>
        <w:jc w:val="center"/>
        <w:rPr>
          <w:rFonts w:ascii="Corbel" w:hAnsi="Corbel" w:cs="Corbel"/>
          <w:b/>
          <w:bCs/>
          <w:color w:val="E93884"/>
          <w:sz w:val="36"/>
          <w:szCs w:val="36"/>
        </w:rPr>
      </w:pPr>
      <w:r w:rsidRPr="006D567E">
        <w:rPr>
          <w:rFonts w:ascii="Corbel" w:hAnsi="Corbel" w:cs="Corbel"/>
          <w:b/>
          <w:bCs/>
          <w:color w:val="E93884"/>
          <w:sz w:val="36"/>
          <w:szCs w:val="36"/>
        </w:rPr>
        <w:t xml:space="preserve">SCIENZE dell’EDUCAZIONE A. </w:t>
      </w:r>
      <w:proofErr w:type="spellStart"/>
      <w:r w:rsidRPr="006D567E">
        <w:rPr>
          <w:rFonts w:ascii="Corbel" w:hAnsi="Corbel" w:cs="Corbel"/>
          <w:b/>
          <w:bCs/>
          <w:color w:val="E93884"/>
          <w:sz w:val="36"/>
          <w:szCs w:val="36"/>
        </w:rPr>
        <w:t>Acc</w:t>
      </w:r>
      <w:proofErr w:type="spellEnd"/>
      <w:r w:rsidRPr="006D567E">
        <w:rPr>
          <w:rFonts w:ascii="Corbel" w:hAnsi="Corbel" w:cs="Corbel"/>
          <w:b/>
          <w:bCs/>
          <w:color w:val="E93884"/>
          <w:sz w:val="36"/>
          <w:szCs w:val="36"/>
        </w:rPr>
        <w:t>. 2016/17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E93884"/>
          <w:sz w:val="24"/>
          <w:szCs w:val="24"/>
        </w:rPr>
      </w:pPr>
    </w:p>
    <w:p w:rsidR="009837A3" w:rsidRDefault="009837A3" w:rsidP="006D567E">
      <w:pPr>
        <w:autoSpaceDE w:val="0"/>
        <w:spacing w:after="0" w:line="240" w:lineRule="auto"/>
        <w:jc w:val="center"/>
        <w:rPr>
          <w:rFonts w:ascii="Corbel" w:hAnsi="Corbel" w:cs="Corbel"/>
          <w:b/>
          <w:bCs/>
          <w:color w:val="E93884"/>
        </w:rPr>
      </w:pPr>
      <w:r>
        <w:rPr>
          <w:rFonts w:ascii="Corbel" w:hAnsi="Corbel" w:cs="Corbel"/>
          <w:b/>
          <w:bCs/>
          <w:color w:val="E93884"/>
          <w:sz w:val="24"/>
          <w:szCs w:val="24"/>
        </w:rPr>
        <w:t>Piano degli Studi (I, II, III anno con i due indirizzi)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E93884"/>
        </w:rPr>
      </w:pPr>
    </w:p>
    <w:p w:rsidR="009837A3" w:rsidRPr="00575211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 w:themeColor="text1"/>
        </w:rPr>
      </w:pPr>
      <w:r w:rsidRPr="00575211">
        <w:rPr>
          <w:rFonts w:ascii="Corbel" w:hAnsi="Corbel" w:cs="Corbel"/>
          <w:b/>
          <w:bCs/>
          <w:color w:val="000000" w:themeColor="text1"/>
        </w:rPr>
        <w:t>Anno</w:t>
      </w:r>
      <w:r>
        <w:rPr>
          <w:rFonts w:ascii="Corbel" w:hAnsi="Corbel" w:cs="Corbel"/>
          <w:b/>
          <w:bCs/>
          <w:color w:val="000000" w:themeColor="text1"/>
        </w:rPr>
        <w:t>/</w:t>
      </w:r>
      <w:r w:rsidRPr="00575211">
        <w:rPr>
          <w:rFonts w:ascii="Corbel" w:hAnsi="Corbel" w:cs="Corbel"/>
          <w:b/>
          <w:bCs/>
          <w:color w:val="000000" w:themeColor="text1"/>
        </w:rPr>
        <w:t xml:space="preserve"> Insegnamenti/Altre attività </w:t>
      </w:r>
      <w:r>
        <w:rPr>
          <w:rFonts w:ascii="Corbel" w:hAnsi="Corbel" w:cs="Corbel"/>
          <w:b/>
          <w:bCs/>
          <w:color w:val="000000" w:themeColor="text1"/>
        </w:rPr>
        <w:t>/</w:t>
      </w:r>
      <w:r w:rsidRPr="00575211">
        <w:rPr>
          <w:rFonts w:ascii="Corbel" w:hAnsi="Corbel" w:cs="Corbel"/>
          <w:b/>
          <w:bCs/>
          <w:color w:val="000000" w:themeColor="text1"/>
        </w:rPr>
        <w:t>CFU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Primo anno 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 </w:t>
      </w:r>
      <w:r>
        <w:rPr>
          <w:rFonts w:ascii="Corbel" w:hAnsi="Corbel" w:cs="Corbel"/>
          <w:color w:val="000000"/>
        </w:rPr>
        <w:t xml:space="preserve">Didattica generale </w:t>
      </w:r>
      <w:r>
        <w:rPr>
          <w:rFonts w:ascii="Corbel" w:hAnsi="Corbel" w:cs="Corbel"/>
          <w:b/>
          <w:bCs/>
          <w:color w:val="000000"/>
        </w:rPr>
        <w:t>12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 </w:t>
      </w:r>
      <w:r>
        <w:rPr>
          <w:rFonts w:ascii="Corbel" w:hAnsi="Corbel" w:cs="Corbel"/>
          <w:color w:val="000000"/>
        </w:rPr>
        <w:t xml:space="preserve">Forme e tradizioni della filosofia </w:t>
      </w:r>
      <w:r>
        <w:rPr>
          <w:rFonts w:ascii="Corbel" w:hAnsi="Corbel" w:cs="Corbel"/>
          <w:b/>
          <w:bCs/>
          <w:color w:val="000000"/>
        </w:rPr>
        <w:t>12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 </w:t>
      </w:r>
      <w:r>
        <w:rPr>
          <w:rFonts w:ascii="Corbel" w:hAnsi="Corbel" w:cs="Corbel"/>
          <w:color w:val="000000"/>
        </w:rPr>
        <w:t xml:space="preserve">Pedagogia generale </w:t>
      </w:r>
      <w:r>
        <w:rPr>
          <w:rFonts w:ascii="Corbel" w:hAnsi="Corbel" w:cs="Corbel"/>
          <w:b/>
          <w:bCs/>
          <w:color w:val="000000"/>
        </w:rPr>
        <w:t>9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 </w:t>
      </w:r>
      <w:r>
        <w:rPr>
          <w:rFonts w:ascii="Corbel" w:hAnsi="Corbel" w:cs="Corbel"/>
          <w:color w:val="000000"/>
        </w:rPr>
        <w:t xml:space="preserve">Sociologia generale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 </w:t>
      </w:r>
      <w:r>
        <w:rPr>
          <w:rFonts w:ascii="Corbel" w:hAnsi="Corbel" w:cs="Corbel"/>
          <w:color w:val="000000"/>
        </w:rPr>
        <w:t xml:space="preserve">Psicologia generale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b/>
          <w:bCs/>
          <w:color w:val="000000"/>
        </w:rPr>
        <w:t>I</w:t>
      </w:r>
      <w:r>
        <w:rPr>
          <w:rFonts w:ascii="Corbel" w:hAnsi="Corbel" w:cs="Corbel"/>
          <w:color w:val="000000"/>
        </w:rPr>
        <w:t xml:space="preserve"> Informatica applicata all’Educazione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color w:val="000000"/>
        </w:rPr>
        <w:t>o Tecnologie dell’Educazione</w:t>
      </w:r>
      <w:r>
        <w:rPr>
          <w:rFonts w:ascii="Corbel" w:hAnsi="Corbel" w:cs="Corbel"/>
          <w:b/>
          <w:bCs/>
          <w:color w:val="000000"/>
        </w:rPr>
        <w:t xml:space="preserve"> 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 </w:t>
      </w:r>
      <w:r>
        <w:rPr>
          <w:rFonts w:ascii="Corbel" w:hAnsi="Corbel" w:cs="Corbel"/>
          <w:color w:val="000000"/>
        </w:rPr>
        <w:t xml:space="preserve">Storia moderna </w:t>
      </w:r>
      <w:r>
        <w:rPr>
          <w:rFonts w:ascii="Corbel" w:hAnsi="Corbel" w:cs="Corbel"/>
          <w:b/>
          <w:bCs/>
          <w:color w:val="000000"/>
        </w:rPr>
        <w:t>9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>Secondo anno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 </w:t>
      </w:r>
      <w:r>
        <w:rPr>
          <w:rFonts w:ascii="Corbel" w:hAnsi="Corbel" w:cs="Corbel"/>
          <w:color w:val="000000"/>
        </w:rPr>
        <w:t>Metodologia della ricerca educativa, dell’Osservazione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color w:val="000000"/>
        </w:rPr>
        <w:t xml:space="preserve">e della valutazione </w:t>
      </w:r>
      <w:r>
        <w:rPr>
          <w:rFonts w:ascii="Corbel" w:hAnsi="Corbel" w:cs="Corbel"/>
          <w:b/>
          <w:bCs/>
          <w:color w:val="000000"/>
        </w:rPr>
        <w:t>9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 </w:t>
      </w:r>
      <w:r>
        <w:rPr>
          <w:rFonts w:ascii="Corbel" w:hAnsi="Corbel" w:cs="Corbel"/>
          <w:color w:val="000000"/>
        </w:rPr>
        <w:t xml:space="preserve">Pedagogia sociale, familiare e interculturale </w:t>
      </w:r>
      <w:r>
        <w:rPr>
          <w:rFonts w:ascii="Corbel" w:hAnsi="Corbel" w:cs="Corbel"/>
          <w:b/>
          <w:bCs/>
          <w:color w:val="000000"/>
        </w:rPr>
        <w:t xml:space="preserve">12 </w:t>
      </w:r>
      <w:r>
        <w:rPr>
          <w:rFonts w:ascii="Corbel" w:hAnsi="Corbel" w:cs="Corbel"/>
          <w:color w:val="000000"/>
        </w:rPr>
        <w:t>(</w:t>
      </w:r>
      <w:proofErr w:type="spellStart"/>
      <w:r>
        <w:rPr>
          <w:rFonts w:ascii="Corbel" w:hAnsi="Corbel" w:cs="Corbel"/>
          <w:color w:val="000000"/>
        </w:rPr>
        <w:t>mod</w:t>
      </w:r>
      <w:proofErr w:type="spellEnd"/>
      <w:r>
        <w:rPr>
          <w:rFonts w:ascii="Corbel" w:hAnsi="Corbel" w:cs="Corbel"/>
          <w:color w:val="000000"/>
        </w:rPr>
        <w:t xml:space="preserve">. I </w:t>
      </w:r>
      <w:r>
        <w:rPr>
          <w:rFonts w:ascii="Corbel" w:hAnsi="Corbel" w:cs="Corbel"/>
          <w:b/>
          <w:bCs/>
          <w:color w:val="000000"/>
        </w:rPr>
        <w:t>6</w:t>
      </w:r>
      <w:r>
        <w:rPr>
          <w:rFonts w:ascii="Corbel" w:hAnsi="Corbel" w:cs="Corbel"/>
          <w:color w:val="000000"/>
        </w:rPr>
        <w:t xml:space="preserve"> CFU e </w:t>
      </w:r>
      <w:proofErr w:type="spellStart"/>
      <w:r>
        <w:rPr>
          <w:rFonts w:ascii="Corbel" w:hAnsi="Corbel" w:cs="Corbel"/>
          <w:color w:val="000000"/>
        </w:rPr>
        <w:t>mod</w:t>
      </w:r>
      <w:proofErr w:type="spellEnd"/>
      <w:r>
        <w:rPr>
          <w:rFonts w:ascii="Corbel" w:hAnsi="Corbel" w:cs="Corbel"/>
          <w:color w:val="000000"/>
        </w:rPr>
        <w:t xml:space="preserve">. II </w:t>
      </w:r>
      <w:r>
        <w:rPr>
          <w:rFonts w:ascii="Corbel" w:hAnsi="Corbel" w:cs="Corbel"/>
          <w:b/>
          <w:bCs/>
          <w:color w:val="000000"/>
        </w:rPr>
        <w:t>6</w:t>
      </w:r>
      <w:r>
        <w:rPr>
          <w:rFonts w:ascii="Corbel" w:hAnsi="Corbel" w:cs="Corbel"/>
          <w:color w:val="000000"/>
        </w:rPr>
        <w:t xml:space="preserve"> CFU)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 </w:t>
      </w:r>
      <w:r>
        <w:rPr>
          <w:rFonts w:ascii="Corbel" w:hAnsi="Corbel" w:cs="Corbel"/>
          <w:color w:val="000000"/>
        </w:rPr>
        <w:t xml:space="preserve">Igiene e educazione sanitaria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 </w:t>
      </w:r>
      <w:r>
        <w:rPr>
          <w:rFonts w:ascii="Corbel" w:hAnsi="Corbel" w:cs="Corbel"/>
          <w:color w:val="000000"/>
        </w:rPr>
        <w:t xml:space="preserve">Lingua inglese </w:t>
      </w:r>
      <w:r>
        <w:rPr>
          <w:rFonts w:ascii="Corbel" w:hAnsi="Corbel" w:cs="Corbel"/>
          <w:b/>
          <w:bCs/>
          <w:color w:val="000000"/>
        </w:rPr>
        <w:t>9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 </w:t>
      </w:r>
      <w:r>
        <w:rPr>
          <w:rFonts w:ascii="Corbel" w:hAnsi="Corbel" w:cs="Corbel"/>
          <w:color w:val="000000"/>
        </w:rPr>
        <w:t xml:space="preserve">Psicologia dello sviluppo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 </w:t>
      </w:r>
      <w:r>
        <w:rPr>
          <w:rFonts w:ascii="Corbel" w:hAnsi="Corbel" w:cs="Corbel"/>
          <w:color w:val="000000"/>
        </w:rPr>
        <w:t xml:space="preserve">Forme delle relazioni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 </w:t>
      </w:r>
      <w:r>
        <w:rPr>
          <w:rFonts w:ascii="Corbel" w:hAnsi="Corbel" w:cs="Corbel"/>
          <w:color w:val="000000"/>
        </w:rPr>
        <w:t xml:space="preserve">Modelli e sistemi pedagogici </w:t>
      </w:r>
      <w:r>
        <w:rPr>
          <w:rFonts w:ascii="Corbel" w:hAnsi="Corbel" w:cs="Corbel"/>
          <w:b/>
          <w:bCs/>
          <w:color w:val="000000"/>
        </w:rPr>
        <w:t xml:space="preserve">6II </w:t>
      </w:r>
      <w:r>
        <w:rPr>
          <w:rFonts w:ascii="Corbel" w:hAnsi="Corbel" w:cs="Corbel"/>
          <w:color w:val="000000"/>
        </w:rPr>
        <w:t>Storia dell’arte medievale in Umbria.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/>
          <w:b/>
          <w:bCs/>
          <w:color w:val="000099"/>
          <w:sz w:val="24"/>
          <w:szCs w:val="24"/>
          <w:u w:val="single"/>
        </w:rPr>
      </w:pPr>
      <w:r>
        <w:rPr>
          <w:rFonts w:ascii="Corbel" w:hAnsi="Corbel" w:cs="Corbel"/>
          <w:b/>
          <w:bCs/>
          <w:color w:val="000000"/>
        </w:rPr>
        <w:t>II</w:t>
      </w:r>
      <w:r>
        <w:rPr>
          <w:rFonts w:ascii="Corbel" w:hAnsi="Corbel" w:cs="Corbel"/>
          <w:color w:val="000000"/>
        </w:rPr>
        <w:t xml:space="preserve"> Percorsi educativi o Psicologia dinamica</w:t>
      </w:r>
      <w:r>
        <w:rPr>
          <w:rFonts w:ascii="Corbel" w:hAnsi="Corbel" w:cs="Corbel"/>
          <w:b/>
          <w:bCs/>
          <w:color w:val="000000"/>
        </w:rPr>
        <w:t xml:space="preserve"> 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/>
          <w:b/>
          <w:bCs/>
          <w:color w:val="000099"/>
          <w:sz w:val="24"/>
          <w:szCs w:val="24"/>
          <w:u w:val="single"/>
        </w:rPr>
      </w:pPr>
    </w:p>
    <w:p w:rsidR="009837A3" w:rsidRDefault="009837A3" w:rsidP="009837A3">
      <w:pPr>
        <w:autoSpaceDE w:val="0"/>
        <w:spacing w:after="0" w:line="240" w:lineRule="auto"/>
        <w:rPr>
          <w:rFonts w:ascii="Corbel" w:hAnsi="Corbel"/>
          <w:b/>
          <w:bCs/>
          <w:color w:val="000099"/>
          <w:sz w:val="24"/>
          <w:szCs w:val="24"/>
          <w:u w:val="single"/>
        </w:rPr>
      </w:pPr>
      <w:r>
        <w:rPr>
          <w:rFonts w:ascii="Corbel" w:hAnsi="Corbel"/>
          <w:b/>
          <w:bCs/>
          <w:color w:val="000099"/>
          <w:sz w:val="24"/>
          <w:szCs w:val="24"/>
          <w:u w:val="single"/>
        </w:rPr>
        <w:t>Terzo anno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/>
          <w:b/>
          <w:bCs/>
          <w:i/>
          <w:iCs/>
          <w:color w:val="000099"/>
          <w:sz w:val="24"/>
          <w:szCs w:val="24"/>
          <w:u w:val="single"/>
        </w:rPr>
        <w:t xml:space="preserve">I indirizzo -  </w:t>
      </w:r>
      <w:r>
        <w:rPr>
          <w:rFonts w:ascii="Corbel" w:hAnsi="Corbel" w:cs="Corbel"/>
          <w:b/>
          <w:bCs/>
          <w:i/>
          <w:iCs/>
          <w:color w:val="000099"/>
          <w:sz w:val="24"/>
          <w:szCs w:val="24"/>
          <w:u w:val="single"/>
        </w:rPr>
        <w:t>Educatore nei servizi alla persona e formazione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Istituzione di etica delle relazioni umane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Pedagogia della diversità e delle differenze </w:t>
      </w:r>
      <w:r>
        <w:rPr>
          <w:rFonts w:ascii="Corbel" w:hAnsi="Corbel" w:cs="Corbel"/>
          <w:b/>
          <w:bCs/>
          <w:color w:val="000000"/>
        </w:rPr>
        <w:t>9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Progettazione e organizzazione dei servizi socio-educativi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Sociolinguistica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Laboratorio di lingua inglese </w:t>
      </w:r>
      <w:r>
        <w:rPr>
          <w:rFonts w:ascii="Corbel" w:hAnsi="Corbel" w:cs="Corbel"/>
          <w:b/>
          <w:bCs/>
          <w:color w:val="000000"/>
        </w:rPr>
        <w:t>4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A scelta dello studente </w:t>
      </w:r>
      <w:r>
        <w:rPr>
          <w:rFonts w:ascii="Corbel" w:hAnsi="Corbel" w:cs="Corbel"/>
          <w:b/>
          <w:bCs/>
          <w:color w:val="000000"/>
        </w:rPr>
        <w:t>12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Tirocinio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Laboratorio </w:t>
      </w:r>
      <w:r>
        <w:rPr>
          <w:rFonts w:ascii="Corbel" w:hAnsi="Corbel" w:cs="Corbel"/>
          <w:b/>
          <w:bCs/>
          <w:color w:val="000000"/>
        </w:rPr>
        <w:t>2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/>
          <w:b/>
          <w:bCs/>
          <w:color w:val="000099"/>
          <w:sz w:val="24"/>
          <w:szCs w:val="24"/>
          <w:u w:val="single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Prova finale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/>
          <w:b/>
          <w:bCs/>
          <w:color w:val="000099"/>
          <w:sz w:val="24"/>
          <w:szCs w:val="24"/>
          <w:u w:val="single"/>
        </w:rPr>
      </w:pP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/>
          <w:b/>
          <w:bCs/>
          <w:color w:val="000099"/>
          <w:sz w:val="24"/>
          <w:szCs w:val="24"/>
          <w:u w:val="single"/>
        </w:rPr>
        <w:t xml:space="preserve">II </w:t>
      </w:r>
      <w:proofErr w:type="gramStart"/>
      <w:r>
        <w:rPr>
          <w:rFonts w:ascii="Corbel" w:hAnsi="Corbel"/>
          <w:b/>
          <w:bCs/>
          <w:color w:val="000099"/>
          <w:sz w:val="24"/>
          <w:szCs w:val="24"/>
          <w:u w:val="single"/>
        </w:rPr>
        <w:t xml:space="preserve">Indirizzo  </w:t>
      </w:r>
      <w:r>
        <w:rPr>
          <w:rFonts w:ascii="Corbel" w:hAnsi="Corbel"/>
          <w:b/>
          <w:bCs/>
          <w:i/>
          <w:iCs/>
          <w:color w:val="000099"/>
          <w:sz w:val="24"/>
          <w:szCs w:val="24"/>
          <w:u w:val="single"/>
        </w:rPr>
        <w:t>-</w:t>
      </w:r>
      <w:proofErr w:type="gramEnd"/>
      <w:r>
        <w:rPr>
          <w:rFonts w:ascii="Corbel" w:hAnsi="Corbel"/>
          <w:b/>
          <w:bCs/>
          <w:i/>
          <w:iCs/>
          <w:color w:val="000099"/>
          <w:sz w:val="24"/>
          <w:szCs w:val="24"/>
          <w:u w:val="single"/>
        </w:rPr>
        <w:t xml:space="preserve">  </w:t>
      </w:r>
      <w:r>
        <w:rPr>
          <w:rFonts w:ascii="Corbel" w:hAnsi="Corbel" w:cs="Corbel"/>
          <w:b/>
          <w:bCs/>
          <w:i/>
          <w:iCs/>
          <w:color w:val="000099"/>
          <w:sz w:val="24"/>
          <w:szCs w:val="24"/>
          <w:u w:val="single"/>
        </w:rPr>
        <w:t xml:space="preserve">Educatore nei servizi per l’infanzia 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>Forme dell'antropologia filosofica</w:t>
      </w:r>
      <w:r>
        <w:rPr>
          <w:rFonts w:ascii="Corbel" w:hAnsi="Corbel" w:cs="Corbel"/>
          <w:b/>
          <w:bCs/>
          <w:color w:val="000000"/>
        </w:rPr>
        <w:t xml:space="preserve"> 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Pedagogia speciale dell'infanzia </w:t>
      </w:r>
      <w:r>
        <w:rPr>
          <w:rFonts w:ascii="Corbel" w:hAnsi="Corbel" w:cs="Corbel"/>
          <w:b/>
          <w:bCs/>
          <w:color w:val="000000"/>
        </w:rPr>
        <w:t>9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Progettazione e organizzazione dei servizi per l'infanzia </w:t>
      </w:r>
      <w:r>
        <w:rPr>
          <w:rFonts w:ascii="Corbel" w:hAnsi="Corbel" w:cs="Corbel"/>
          <w:b/>
          <w:bCs/>
          <w:color w:val="000000"/>
        </w:rPr>
        <w:t>6</w:t>
      </w:r>
      <w:r>
        <w:rPr>
          <w:rFonts w:ascii="Corbel" w:hAnsi="Corbel" w:cs="Corbel"/>
          <w:b/>
          <w:bCs/>
          <w:color w:val="FFFFFF"/>
        </w:rPr>
        <w:t xml:space="preserve">II </w:t>
      </w:r>
      <w:r>
        <w:rPr>
          <w:rFonts w:ascii="Corbel" w:hAnsi="Corbel" w:cs="Corbel"/>
          <w:color w:val="FFFFFF"/>
        </w:rPr>
        <w:t xml:space="preserve">Progettazione e </w:t>
      </w:r>
      <w:proofErr w:type="gramStart"/>
      <w:r>
        <w:rPr>
          <w:rFonts w:ascii="Corbel" w:hAnsi="Corbel" w:cs="Corbel"/>
          <w:color w:val="FFFFFF"/>
        </w:rPr>
        <w:t>organizzazione  p</w:t>
      </w:r>
      <w:proofErr w:type="gramEnd"/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Sociolinguistica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Laboratorio di lingua inglese </w:t>
      </w:r>
      <w:r>
        <w:rPr>
          <w:rFonts w:ascii="Corbel" w:hAnsi="Corbel" w:cs="Corbel"/>
          <w:b/>
          <w:bCs/>
          <w:color w:val="000000"/>
        </w:rPr>
        <w:t>4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A scelta dello studente </w:t>
      </w:r>
      <w:r>
        <w:rPr>
          <w:rFonts w:ascii="Corbel" w:hAnsi="Corbel" w:cs="Corbel"/>
          <w:b/>
          <w:bCs/>
          <w:color w:val="000000"/>
        </w:rPr>
        <w:t>12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Tirocinio </w:t>
      </w:r>
      <w:r>
        <w:rPr>
          <w:rFonts w:ascii="Corbel" w:hAnsi="Corbel" w:cs="Corbel"/>
          <w:b/>
          <w:bCs/>
          <w:color w:val="000000"/>
        </w:rPr>
        <w:t>6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Laboratorio </w:t>
      </w:r>
      <w:r>
        <w:rPr>
          <w:rFonts w:ascii="Corbel" w:hAnsi="Corbel" w:cs="Corbel"/>
          <w:b/>
          <w:bCs/>
          <w:color w:val="000000"/>
        </w:rPr>
        <w:t>2</w:t>
      </w:r>
    </w:p>
    <w:p w:rsidR="009837A3" w:rsidRDefault="009837A3" w:rsidP="009837A3">
      <w:pPr>
        <w:autoSpaceDE w:val="0"/>
        <w:spacing w:after="0" w:line="240" w:lineRule="auto"/>
        <w:rPr>
          <w:rFonts w:ascii="Corbel" w:hAnsi="Corbel" w:cs="Corbel"/>
          <w:b/>
          <w:bCs/>
          <w:i/>
          <w:iCs/>
          <w:color w:val="FFFFFF"/>
          <w:sz w:val="24"/>
          <w:szCs w:val="24"/>
          <w:u w:val="single"/>
        </w:rPr>
      </w:pPr>
      <w:r>
        <w:rPr>
          <w:rFonts w:ascii="Corbel" w:hAnsi="Corbel" w:cs="Corbel"/>
          <w:b/>
          <w:bCs/>
          <w:color w:val="000000"/>
        </w:rPr>
        <w:t xml:space="preserve">III </w:t>
      </w:r>
      <w:r>
        <w:rPr>
          <w:rFonts w:ascii="Corbel" w:hAnsi="Corbel" w:cs="Corbel"/>
          <w:color w:val="000000"/>
        </w:rPr>
        <w:t xml:space="preserve">Prova finale </w:t>
      </w:r>
      <w:r>
        <w:rPr>
          <w:rFonts w:ascii="Corbel" w:hAnsi="Corbel" w:cs="Corbel"/>
          <w:b/>
          <w:bCs/>
          <w:color w:val="000000"/>
        </w:rPr>
        <w:t>6</w:t>
      </w:r>
    </w:p>
    <w:p w:rsidR="00A50D2A" w:rsidRDefault="009837A3" w:rsidP="006D567E">
      <w:pPr>
        <w:autoSpaceDE w:val="0"/>
        <w:spacing w:after="0" w:line="240" w:lineRule="auto"/>
      </w:pPr>
      <w:r>
        <w:rPr>
          <w:rFonts w:ascii="Corbel" w:hAnsi="Corbel" w:cs="Corbel"/>
          <w:b/>
          <w:bCs/>
          <w:i/>
          <w:iCs/>
          <w:color w:val="FFFFFF"/>
          <w:sz w:val="24"/>
          <w:szCs w:val="24"/>
          <w:u w:val="single"/>
        </w:rPr>
        <w:t>Cm</w:t>
      </w:r>
      <w:bookmarkStart w:id="0" w:name="_GoBack"/>
      <w:bookmarkEnd w:id="0"/>
    </w:p>
    <w:sectPr w:rsidR="00A50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A3"/>
    <w:rsid w:val="006D567E"/>
    <w:rsid w:val="009837A3"/>
    <w:rsid w:val="00A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5B4F-EB2C-4260-8EC6-86C48928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7A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2016-10-26T11:39:00Z</dcterms:created>
  <dcterms:modified xsi:type="dcterms:W3CDTF">2016-11-03T06:43:00Z</dcterms:modified>
</cp:coreProperties>
</file>