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73577" w14:textId="4F4B3B33" w:rsidR="002F1D52" w:rsidRPr="007A2DCE" w:rsidRDefault="007A2DCE" w:rsidP="002F1D52">
      <w:pPr>
        <w:rPr>
          <w:rFonts w:ascii="Times" w:eastAsia="Times New Roman" w:hAnsi="Times" w:cs="Times New Roman"/>
          <w:b/>
          <w:sz w:val="28"/>
          <w:szCs w:val="28"/>
          <w:lang w:val="it-IT"/>
        </w:rPr>
      </w:pPr>
      <w:r w:rsidRPr="007A2DCE">
        <w:rPr>
          <w:rFonts w:ascii="Times" w:eastAsia="Times New Roman" w:hAnsi="Times" w:cs="Times New Roman"/>
          <w:b/>
          <w:sz w:val="28"/>
          <w:szCs w:val="28"/>
          <w:lang w:val="it-IT"/>
        </w:rPr>
        <w:t>Doppio titolo</w:t>
      </w:r>
      <w:bookmarkStart w:id="0" w:name="_GoBack"/>
      <w:bookmarkEnd w:id="0"/>
    </w:p>
    <w:p w14:paraId="2BFAFA56" w14:textId="77777777" w:rsidR="000E5494" w:rsidRPr="00C8153B" w:rsidRDefault="000E5494" w:rsidP="00C8153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 xml:space="preserve">Laurea magistrale internazionale con </w:t>
      </w:r>
      <w:r w:rsidRPr="00C8153B">
        <w:rPr>
          <w:rFonts w:ascii="Helvetica" w:hAnsi="Helvetica" w:cs="Helvetica"/>
          <w:b/>
        </w:rPr>
        <w:t xml:space="preserve">Doppio Titolo: Laurea Magistrale in </w:t>
      </w:r>
    </w:p>
    <w:p w14:paraId="5662827E" w14:textId="77777777" w:rsidR="000E5494" w:rsidRPr="00C8153B" w:rsidRDefault="000E5494" w:rsidP="00C8153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</w:rPr>
      </w:pPr>
      <w:r w:rsidRPr="00C8153B">
        <w:rPr>
          <w:rFonts w:ascii="Helvetica" w:hAnsi="Helvetica" w:cs="Helvetica"/>
          <w:b/>
        </w:rPr>
        <w:t>Scienze Socioantropologiche per l’integrazione e la sicurezza sociale dell’</w:t>
      </w:r>
    </w:p>
    <w:p w14:paraId="1C350008" w14:textId="77777777" w:rsidR="000E5494" w:rsidRPr="00C8153B" w:rsidRDefault="000E5494" w:rsidP="00C8153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</w:rPr>
      </w:pPr>
      <w:r w:rsidRPr="00C8153B">
        <w:rPr>
          <w:rFonts w:ascii="Helvetica" w:hAnsi="Helvetica" w:cs="Helvetica"/>
          <w:b/>
        </w:rPr>
        <w:t xml:space="preserve">Università degli Studi di Perugia / Master in Intangible Cultural Heritage and </w:t>
      </w:r>
    </w:p>
    <w:p w14:paraId="384EE7BB" w14:textId="77777777" w:rsidR="000E5494" w:rsidRDefault="000E5494" w:rsidP="00C8153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C8153B">
        <w:rPr>
          <w:rFonts w:ascii="Helvetica" w:hAnsi="Helvetica" w:cs="Helvetica"/>
          <w:b/>
        </w:rPr>
        <w:t xml:space="preserve">Anthropology della University of Arts and Sciences. </w:t>
      </w:r>
      <w:r>
        <w:rPr>
          <w:rFonts w:ascii="Helvetica" w:hAnsi="Helvetica" w:cs="Helvetica"/>
        </w:rPr>
        <w:t xml:space="preserve">Un accordo </w:t>
      </w:r>
    </w:p>
    <w:p w14:paraId="461CCCF2" w14:textId="77777777" w:rsidR="000E5494" w:rsidRDefault="000E5494" w:rsidP="00C8153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stipulato</w:t>
      </w:r>
      <w:proofErr w:type="gramEnd"/>
      <w:r>
        <w:rPr>
          <w:rFonts w:ascii="Helvetica" w:hAnsi="Helvetica" w:cs="Helvetica"/>
        </w:rPr>
        <w:t xml:space="preserve"> nel 2012 e perfezionato nel 2015 tra le Università degli Studi di </w:t>
      </w:r>
    </w:p>
    <w:p w14:paraId="59EF3BDA" w14:textId="77777777" w:rsidR="000E5494" w:rsidRDefault="000E5494" w:rsidP="00C8153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Perugia e la Chongqing University of Arts and Sciences, permette agli studenti </w:t>
      </w:r>
    </w:p>
    <w:p w14:paraId="49D7EF2A" w14:textId="77777777" w:rsidR="00C8153B" w:rsidRDefault="000E5494" w:rsidP="00C8153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Laureati in Scienze socioantropologiche  (LM1) di trascorre presso l'università di Chongqing  un ulteriore anno di studi  ottenendo  anche  il titolo </w:t>
      </w:r>
      <w:r w:rsidR="00C8153B">
        <w:rPr>
          <w:rFonts w:ascii="Helvetica" w:hAnsi="Helvetica" w:cs="Helvetica"/>
        </w:rPr>
        <w:t xml:space="preserve">magistrale </w:t>
      </w:r>
      <w:r>
        <w:rPr>
          <w:rFonts w:ascii="Helvetica" w:hAnsi="Helvetica" w:cs="Helvetica"/>
        </w:rPr>
        <w:t xml:space="preserve"> in Intangible Cultural Heritage and Anthropology. Allo stesso modo gli studenti cinesi  che trascorreranno un a</w:t>
      </w:r>
      <w:r w:rsidR="00C8153B">
        <w:rPr>
          <w:rFonts w:ascii="Helvetica" w:hAnsi="Helvetica" w:cs="Helvetica"/>
        </w:rPr>
        <w:t>nno di studi a Perugia potrann</w:t>
      </w:r>
      <w:r>
        <w:rPr>
          <w:rFonts w:ascii="Helvetica" w:hAnsi="Helvetica" w:cs="Helvetica"/>
        </w:rPr>
        <w:t xml:space="preserve">o ottenere </w:t>
      </w:r>
      <w:r w:rsidR="00C8153B">
        <w:rPr>
          <w:rFonts w:ascii="Helvetica" w:hAnsi="Helvetica" w:cs="Helvetica"/>
        </w:rPr>
        <w:t xml:space="preserve">i due titoli italiano e cinese. </w:t>
      </w:r>
      <w:r>
        <w:rPr>
          <w:rFonts w:ascii="Helvetica" w:hAnsi="Helvetica" w:cs="Helvetica"/>
        </w:rPr>
        <w:t>Il progetto prevede</w:t>
      </w:r>
      <w:r w:rsidR="00C8153B">
        <w:rPr>
          <w:rFonts w:ascii="Helvetica" w:hAnsi="Helvetica" w:cs="Helvetica"/>
        </w:rPr>
        <w:t xml:space="preserve">  numerose </w:t>
      </w:r>
      <w:r>
        <w:rPr>
          <w:rFonts w:ascii="Helvetica" w:hAnsi="Helvetica" w:cs="Helvetica"/>
        </w:rPr>
        <w:t xml:space="preserve"> borse di studio per </w:t>
      </w:r>
      <w:r w:rsidR="00C8153B">
        <w:rPr>
          <w:rFonts w:ascii="Helvetica" w:hAnsi="Helvetica" w:cs="Helvetica"/>
        </w:rPr>
        <w:t>gli studenti italiani per la mobilità in Cina</w:t>
      </w:r>
      <w:r>
        <w:rPr>
          <w:rFonts w:ascii="Helvetica" w:hAnsi="Helvetica" w:cs="Helvetica"/>
        </w:rPr>
        <w:t xml:space="preserve">. Per informazioni </w:t>
      </w:r>
      <w:r w:rsidR="00C8153B">
        <w:rPr>
          <w:rFonts w:ascii="Helvetica" w:hAnsi="Helvetica" w:cs="Helvetica"/>
        </w:rPr>
        <w:t>rivolgersi alla coordinatrice del corso prof.ssa Cristina Papa.</w:t>
      </w:r>
      <w:r>
        <w:rPr>
          <w:rFonts w:ascii="Helvetica" w:hAnsi="Helvetica" w:cs="Helvetica"/>
        </w:rPr>
        <w:t xml:space="preserve"> </w:t>
      </w:r>
    </w:p>
    <w:p w14:paraId="7BFEF758" w14:textId="77777777" w:rsidR="000E5494" w:rsidRDefault="000E5494" w:rsidP="00C8153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cristina.</w:t>
      </w:r>
      <w:hyperlink r:id="rId5" w:history="1">
        <w:r>
          <w:rPr>
            <w:rFonts w:ascii="Helvetica" w:hAnsi="Helvetica" w:cs="Helvetica"/>
            <w:color w:val="094EE5"/>
            <w:u w:val="single" w:color="094EE5"/>
          </w:rPr>
          <w:t>papa@unipg.it</w:t>
        </w:r>
      </w:hyperlink>
      <w:r>
        <w:rPr>
          <w:rFonts w:ascii="Helvetica" w:hAnsi="Helvetica" w:cs="Helvetica"/>
        </w:rPr>
        <w:t>.</w:t>
      </w:r>
    </w:p>
    <w:p w14:paraId="7F63EA0B" w14:textId="77777777" w:rsidR="000E5494" w:rsidRDefault="000E5494" w:rsidP="000E549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716AA99" w14:textId="77777777" w:rsidR="00443CFA" w:rsidRDefault="00443CFA" w:rsidP="000E5494"/>
    <w:sectPr w:rsidR="00443CFA" w:rsidSect="00443CF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52"/>
    <w:rsid w:val="000E5494"/>
    <w:rsid w:val="002F1D52"/>
    <w:rsid w:val="00443CFA"/>
    <w:rsid w:val="007A2DCE"/>
    <w:rsid w:val="00C8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A960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F1D5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it-IT"/>
    </w:rPr>
  </w:style>
  <w:style w:type="character" w:customStyle="1" w:styleId="apple-converted-space">
    <w:name w:val="apple-converted-space"/>
    <w:basedOn w:val="Caratterepredefinitoparagrafo"/>
    <w:rsid w:val="002F1D52"/>
  </w:style>
  <w:style w:type="character" w:styleId="Collegamentoipertestuale">
    <w:name w:val="Hyperlink"/>
    <w:basedOn w:val="Caratterepredefinitoparagrafo"/>
    <w:uiPriority w:val="99"/>
    <w:semiHidden/>
    <w:unhideWhenUsed/>
    <w:rsid w:val="002F1D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F1D5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it-IT"/>
    </w:rPr>
  </w:style>
  <w:style w:type="character" w:customStyle="1" w:styleId="apple-converted-space">
    <w:name w:val="apple-converted-space"/>
    <w:basedOn w:val="Caratterepredefinitoparagrafo"/>
    <w:rsid w:val="002F1D52"/>
  </w:style>
  <w:style w:type="character" w:styleId="Collegamentoipertestuale">
    <w:name w:val="Hyperlink"/>
    <w:basedOn w:val="Caratterepredefinitoparagrafo"/>
    <w:uiPriority w:val="99"/>
    <w:semiHidden/>
    <w:unhideWhenUsed/>
    <w:rsid w:val="002F1D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7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apa@unipg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896</Characters>
  <Application>Microsoft Macintosh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pap</dc:creator>
  <cp:keywords/>
  <dc:description/>
  <cp:lastModifiedBy>cristina pap</cp:lastModifiedBy>
  <cp:revision>3</cp:revision>
  <dcterms:created xsi:type="dcterms:W3CDTF">2016-02-10T16:19:00Z</dcterms:created>
  <dcterms:modified xsi:type="dcterms:W3CDTF">2016-02-24T07:50:00Z</dcterms:modified>
</cp:coreProperties>
</file>